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141A" w14:textId="2D3ABD6D" w:rsidR="00F93559" w:rsidRPr="00F93559" w:rsidRDefault="00F93559" w:rsidP="0020562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tabs>
          <w:tab w:val="left" w:pos="2700"/>
        </w:tabs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kern w:val="0"/>
          <w:sz w:val="36"/>
          <w:szCs w:val="36"/>
          <w14:ligatures w14:val="none"/>
        </w:rPr>
      </w:pPr>
    </w:p>
    <w:tbl>
      <w:tblPr>
        <w:tblW w:w="5812" w:type="pct"/>
        <w:tblInd w:w="-1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2208"/>
        <w:gridCol w:w="1985"/>
        <w:gridCol w:w="2640"/>
        <w:gridCol w:w="1350"/>
        <w:gridCol w:w="1392"/>
        <w:gridCol w:w="1173"/>
        <w:gridCol w:w="1244"/>
        <w:gridCol w:w="1129"/>
      </w:tblGrid>
      <w:tr w:rsidR="00DA7CD7" w:rsidRPr="00F93559" w14:paraId="7308E810" w14:textId="77777777" w:rsidTr="00DA7CD7">
        <w:trPr>
          <w:tblHeader/>
        </w:trPr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CF4D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Section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C9122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CA314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Audit Point / Evidence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1DCE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Risk (FS/Q/HS/Reg/Reputation)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3FE1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072AA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BCCA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Action Owner</w:t>
            </w: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67B1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Corrective Action / Notes</w:t>
            </w: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E8E8E8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0DAF3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Due Date</w:t>
            </w:r>
          </w:p>
        </w:tc>
      </w:tr>
      <w:tr w:rsidR="00DA7CD7" w:rsidRPr="00F93559" w14:paraId="33DBC4F9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BBA86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Risk Assessment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380AD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Bird species present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41C3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Identify (pigeons, sparrows, starlings) – behavior notes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BB427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FS/Reg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1E34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A964B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9FB0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71067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13421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847B19B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0630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Risk Assessment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83732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Activity zones mapped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4C1A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High-risk areas (loading docks, rafters, lights) plotted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E62FD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Trend blindness (FS)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C6DEF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65887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314765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8CEBC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EBF8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3D773F4B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56D7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Legal Compliance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42B4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Protected species check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2CB7C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Verify no protected species before intervention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933E1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Reg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C21D6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E3F0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F5B1B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B0553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C2B3C3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3B952C3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3F90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Structural Entry Points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35B17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Doors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E65BA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Self-closing, not propped open; door discipline posted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7EB3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68D7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CEFAA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3D23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5064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DF0B17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90AFF3C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A8E1C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Structural Entry Points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A481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Dock shelters &amp; seals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DC680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Intact, no gaps daylight visible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0C8C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3AFD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2DCFB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86FFB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DF3E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53345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5D4B564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EE8BA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Structural Entry Points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70138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Wall vents / louvers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AA130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Mesh (≤20 mm) secure, corrosion-free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A916D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DCFB8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AA85A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6D54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1BF3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D09AF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5AD726E6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F8CC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Structural Entry Points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7904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Roof openings / skylights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367DD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Intact glazing; no gaps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863B6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A1D54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EFB9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7066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0CA35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E3DE6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5E28607C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FC227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Structural Entry Points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C3121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Roller shutter gaps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8B9B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Brush seals intact at sides &amp; threshold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898E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E114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D9E8A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BFEF7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519D8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588A8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09D5EDC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0A4B8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Internal Structures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FD1F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Overhead beams &amp; ledges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26770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Evaluate need for sloping / anti-roost profiles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104E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62F6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25EE85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C2534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C2144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4524B0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10600538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4CFF7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Internal Structures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1D83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Cable trays / conduits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FA6C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No accumulations of droppings / nesting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E8F2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HS/FS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B71AC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8BC41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EED19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EA9A64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31CBB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0F98F07B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4E67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Deterrent Systems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B75F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Netting (if installed)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E9912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 xml:space="preserve">Tension </w:t>
            </w:r>
            <w:proofErr w:type="gramStart"/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correct</w:t>
            </w:r>
            <w:proofErr w:type="gramEnd"/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; no holes; fixings stainless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2216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8CBB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2B9D5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F1FF7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A2405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048CC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5B4E42B6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E57D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Deterrent Systems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8D36B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Spikes / slopes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79C3E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Securely fixed; correct density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D6D8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40A4F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69E4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F218B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AB6DC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0A107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04DC7D82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6230A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Deterrent Systems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F1967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Shock track / wire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27241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 xml:space="preserve">Energizer </w:t>
            </w:r>
            <w:proofErr w:type="gramStart"/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functioning;</w:t>
            </w:r>
            <w:proofErr w:type="gramEnd"/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continuity tested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A112D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5BFB8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D197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570FF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0C9534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4CC3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8A539A9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C797E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Deterrent Systems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C45A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Acoustic / visual deterrents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9CAD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Positioned appropriately; no habituation signs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D8C2B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Limited effectiveness risk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B31AD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93F3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9BC32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9B8238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DF7555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58FA2D16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E4E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Sanitation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D864D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Dropping accumulation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A05E0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None on product zones; removal schedule defined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44CE1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FS/HS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6EF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87DF2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89E5A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3C9190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8FCE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172CE3E0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A08DA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Sanitation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7A97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Waste handling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C497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Food waste sealed; no spillage attracting birds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FB25F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ED009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CD56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4D3B8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CB363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EC16A0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3DEAF6B0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EC37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Sanitation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0E9EA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Exterior grounds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A2DE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Standing water / grain spillage absent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F2B8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Attraction reduction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66315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7E9E4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B104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FCC27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C67E8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263FF826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069BB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Food / Product Safety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91D81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Open product exposure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C8F6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No bird access to open product or packaging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B6251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FS/Reg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A49C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C864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A8DDE3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5523D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D72F5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19D4CB16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1F86C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Food / Product Safety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83146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Cross-contamination controls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B29A9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Exclusion of birds from QA sampling / staging areas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197B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FS/Q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5B02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C49BB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7A95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8E01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CA0955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8A024D9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D03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Monitoring &amp; Evidence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64149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Bird activity log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77B92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Entries: date, count, location, behavior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07F40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Trend analysis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8793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BE3AC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2707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013C3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635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226A58B2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B278A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Monitoring &amp; Evidence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BF7C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Dropping mapping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EA92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Heat map updated monthly if activity persists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DCE92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Targeting improvements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EA6EA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A356C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44076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B35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9D26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B6D7A17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967D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Monitoring &amp; Evidence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72D39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Photographic records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C322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Before/after corrective actions archived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8DDEE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Verification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AC6B9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A7E0A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638433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D35E37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2149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6A1C576F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F1A0E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Health &amp; Safety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B6312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PPE for droppings removal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89903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Respiratory, gloves, coveralls available &amp; used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6DA9F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HS/Reg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1DBCA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DBFF5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DEAD0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A13C54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941CA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0B0C0EFC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53279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Health &amp; Safety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21FB9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Disinfection procedure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BE54E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Approved disinfectant, dilution, contact time documented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CC1BD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HS/FS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45BC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527B8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5A8CE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DCCBC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2FC0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76B14871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79CF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Removal / Control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3E354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Non-lethal methods priority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8FCF4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Exclusion &amp; deterrence prioritized over lethal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067E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Reg/Reputation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6F17A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EB62D8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3BD800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DA689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EC4F77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7583EE28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350A7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Removal / Control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E606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Professional trapping (if used)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5109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 xml:space="preserve">Licensed </w:t>
            </w:r>
            <w:proofErr w:type="gramStart"/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personnel;</w:t>
            </w:r>
            <w:proofErr w:type="gramEnd"/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humane checklist followed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FAE53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Reg/Reputation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3795A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592AD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88D15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D3BA7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A63D2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328AE631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54663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Post-Removal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E17B2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Nest removal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3DA19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Old nests fully removed; entry sealed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C05D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Re-infestation risk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285AC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303A9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43D38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1779E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AC56C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0674BB8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ADB8F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Post-Removal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DF3C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Surface sanitation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9D485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Clean–disinfect–rinse documented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E37C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FS/HS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DDDFD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06D1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C67B4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741DC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A7EE2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22D36B9A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D0A29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Documentation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FB59E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Site bird control plan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B47F8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Objectives, zones, KPIs, review date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8C657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Governance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1E15E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3BCA5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E29A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20881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10C7F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4CFFAB3B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D3C0D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Documentation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9B014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Contractor records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8BF71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Service reports, method statements on file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92734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Audit readiness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5D9A2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EE98F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6EFF50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459A20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66CF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512641A8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58CC4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Documentation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85F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CAPA tracking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F9D5A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Each recurrence triggers root cause analysis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5623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Continuous improvement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15EB4A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053C5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A76E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40103A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BB3D2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54075712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B1BC3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Training &amp; Awareness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8EA9A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Staff reporting protocol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F486E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Posters / induction includes bird reporting steps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5A78D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Early detection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DB3BAF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8D5F0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42B39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7AF7B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DB7F7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31664099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A42D4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Training &amp; Awareness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A9BB2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Housekeeping training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E3C265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Emphasis on eliminating attractants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A58884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Sustained control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72F20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C4B6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FCE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4B44B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E54A7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3E150C8F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C8FC1C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KPI &amp; Review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C967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Activity reduction metric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41F7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% reduction target over baseline (e.g. 3 months)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86E8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Program efficacy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94F766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E3F366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FD66B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5B8D4C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86344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0DBBF9C1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F9028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KPI &amp; Review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A2FF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Deterrent integrity audit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2DE92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Quarterly formal review logged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55296D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Prevent lapse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22E1F0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427587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37E82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38F920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BA076F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CD7" w:rsidRPr="00F93559" w14:paraId="6C18472A" w14:textId="77777777" w:rsidTr="00DA7CD7">
        <w:tc>
          <w:tcPr>
            <w:tcW w:w="64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91F13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Summary</w:t>
            </w:r>
          </w:p>
        </w:tc>
        <w:tc>
          <w:tcPr>
            <w:tcW w:w="742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DA246B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Open high-priority issues</w:t>
            </w:r>
          </w:p>
        </w:tc>
        <w:tc>
          <w:tcPr>
            <w:tcW w:w="66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B41B47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List items with closure timelines</w:t>
            </w:r>
          </w:p>
        </w:tc>
        <w:tc>
          <w:tcPr>
            <w:tcW w:w="87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8736C1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F93559">
              <w:rPr>
                <w:rFonts w:ascii="Calibri" w:eastAsia="Times New Roman" w:hAnsi="Calibri" w:cs="Tahoma"/>
                <w:color w:val="000000"/>
                <w:kern w:val="0"/>
                <w:sz w:val="20"/>
                <w:szCs w:val="20"/>
                <w14:ligatures w14:val="none"/>
              </w:rPr>
              <w:t>Escalate risk</w:t>
            </w:r>
          </w:p>
        </w:tc>
        <w:tc>
          <w:tcPr>
            <w:tcW w:w="457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4C5A49" w14:textId="77777777" w:rsidR="00F93559" w:rsidRPr="00F93559" w:rsidRDefault="00F93559" w:rsidP="00F93559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3089FE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" w:type="pct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2ACFA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shd w:val="clear" w:color="auto" w:fill="FFFFFF"/>
            <w:vAlign w:val="center"/>
            <w:hideMark/>
          </w:tcPr>
          <w:p w14:paraId="596C4514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pct"/>
            <w:shd w:val="clear" w:color="auto" w:fill="FFFFFF"/>
            <w:vAlign w:val="center"/>
            <w:hideMark/>
          </w:tcPr>
          <w:p w14:paraId="29A2F831" w14:textId="77777777" w:rsidR="00F93559" w:rsidRPr="00F93559" w:rsidRDefault="00F93559" w:rsidP="00F93559">
            <w:pPr>
              <w:spacing w:after="27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6F0E84" w14:textId="77777777" w:rsidR="00F93559" w:rsidRPr="00F93559" w:rsidRDefault="00F93559"/>
    <w:sectPr w:rsidR="00F93559" w:rsidRPr="00F93559" w:rsidSect="00F9355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9D85" w14:textId="77777777" w:rsidR="003D02EA" w:rsidRDefault="003D02EA">
      <w:pPr>
        <w:spacing w:after="0" w:line="240" w:lineRule="auto"/>
      </w:pPr>
      <w:r>
        <w:separator/>
      </w:r>
    </w:p>
  </w:endnote>
  <w:endnote w:type="continuationSeparator" w:id="0">
    <w:p w14:paraId="7F2709EE" w14:textId="77777777" w:rsidR="003D02EA" w:rsidRDefault="003D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BC05" w14:textId="139BC8A5" w:rsidR="0020562F" w:rsidRDefault="0020562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D28D3" wp14:editId="28C3FA0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AB4DA" w14:textId="3EDE9615" w:rsidR="0020562F" w:rsidRDefault="0020562F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ASC PEST CONTROL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6D28D3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w/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lwu4PxMvkJsbAAAA//8DAFBLAQItABQABgAIAAAAIQDb4fbL7gAAAIUBAAATAAAAAAAAAAAAAAAA&#10;AAAAAABbQ29udGVudF9UeXBlc10ueG1sUEsBAi0AFAAGAAgAAAAhAFr0LFu/AAAAFQEAAAsAAAAA&#10;AAAAAAAAAAAAHwEAAF9yZWxzLy5yZWxzUEsBAi0AFAAGAAgAAAAhAO94fD/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D2AB4DA" w14:textId="3EDE9615" w:rsidR="0020562F" w:rsidRDefault="0020562F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ASC PEST CONTROL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C392" w14:textId="77777777" w:rsidR="003D02EA" w:rsidRDefault="003D02EA">
      <w:pPr>
        <w:spacing w:after="0" w:line="240" w:lineRule="auto"/>
      </w:pPr>
      <w:r>
        <w:separator/>
      </w:r>
    </w:p>
  </w:footnote>
  <w:footnote w:type="continuationSeparator" w:id="0">
    <w:p w14:paraId="59A0F664" w14:textId="77777777" w:rsidR="003D02EA" w:rsidRDefault="003D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Ind w:w="-1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20562F" w:rsidRPr="00E0389D" w14:paraId="4947FB43" w14:textId="77777777" w:rsidTr="00F10288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7C67AA15" w14:textId="77777777" w:rsidR="0020562F" w:rsidRPr="00E0389D" w:rsidRDefault="0020562F" w:rsidP="0020562F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</w:rPr>
          </w:pPr>
          <w:r w:rsidRPr="00E0389D">
            <w:rPr>
              <w:rFonts w:ascii="Arial" w:hAnsi="Arial" w:cs="Arial"/>
              <w:b/>
              <w:caps/>
              <w:kern w:val="28"/>
              <w:sz w:val="22"/>
              <w:szCs w:val="22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  <w:hideMark/>
        </w:tcPr>
        <w:p w14:paraId="2FF4D267" w14:textId="77777777" w:rsidR="0020562F" w:rsidRPr="00E0389D" w:rsidRDefault="0020562F" w:rsidP="0020562F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</w:rPr>
          </w:pPr>
          <w:r w:rsidRPr="00E0389D">
            <w:rPr>
              <w:rFonts w:ascii="Arial" w:hAnsi="Arial" w:cs="Arial"/>
              <w:b/>
              <w:i/>
              <w:iCs/>
              <w:sz w:val="22"/>
              <w:szCs w:val="22"/>
            </w:rPr>
            <w:t>[COMPANY NAME]</w:t>
          </w:r>
        </w:p>
        <w:p w14:paraId="5E388D1D" w14:textId="67617782" w:rsidR="0020562F" w:rsidRPr="00E0389D" w:rsidRDefault="0020562F" w:rsidP="0020562F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260" w:type="dxa"/>
          <w:vAlign w:val="center"/>
          <w:hideMark/>
        </w:tcPr>
        <w:p w14:paraId="3A8A6741" w14:textId="77777777" w:rsidR="0020562F" w:rsidRPr="00E0389D" w:rsidRDefault="0020562F" w:rsidP="0020562F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Doc No: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116</w:t>
          </w:r>
        </w:p>
      </w:tc>
      <w:tc>
        <w:tcPr>
          <w:tcW w:w="2410" w:type="dxa"/>
          <w:vAlign w:val="center"/>
        </w:tcPr>
        <w:p w14:paraId="6AA7FAA8" w14:textId="77777777" w:rsidR="0020562F" w:rsidRPr="00E0389D" w:rsidRDefault="0020562F" w:rsidP="0020562F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sz w:val="22"/>
              <w:szCs w:val="22"/>
            </w:rPr>
            <w:t xml:space="preserve">Page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PAGE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E0389D">
            <w:rPr>
              <w:rFonts w:ascii="Arial" w:hAnsi="Arial" w:cs="Arial"/>
              <w:sz w:val="22"/>
              <w:szCs w:val="22"/>
            </w:rPr>
            <w:t xml:space="preserve"> of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NUMPAGES 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40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</w:tc>
    </w:tr>
    <w:tr w:rsidR="0020562F" w:rsidRPr="00E0389D" w14:paraId="03A37D08" w14:textId="77777777" w:rsidTr="00F10288">
      <w:trPr>
        <w:cantSplit/>
        <w:trHeight w:val="397"/>
      </w:trPr>
      <w:tc>
        <w:tcPr>
          <w:tcW w:w="15730" w:type="dxa"/>
          <w:gridSpan w:val="4"/>
          <w:vAlign w:val="center"/>
          <w:hideMark/>
        </w:tcPr>
        <w:p w14:paraId="4BFB52C7" w14:textId="3AFB20C2" w:rsidR="0020562F" w:rsidRPr="0020562F" w:rsidRDefault="0020562F" w:rsidP="0020562F">
          <w:pPr>
            <w:pBdr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pBdr>
            <w:spacing w:before="360" w:after="240" w:line="420" w:lineRule="atLeast"/>
            <w:outlineLvl w:val="1"/>
            <w:rPr>
              <w:rFonts w:ascii="Tahoma" w:eastAsia="Times New Roman" w:hAnsi="Tahoma" w:cs="Tahoma"/>
              <w:b/>
              <w:bCs/>
              <w:color w:val="262626"/>
              <w:kern w:val="0"/>
              <w:sz w:val="36"/>
              <w:szCs w:val="36"/>
              <w14:ligatures w14:val="none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Subject: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 w:rsidRPr="0020562F">
            <w:rPr>
              <w:rFonts w:ascii="Tahoma" w:eastAsia="Times New Roman" w:hAnsi="Tahoma" w:cs="Tahoma"/>
              <w:b/>
              <w:bCs/>
              <w:color w:val="262626"/>
              <w:kern w:val="0"/>
              <w:sz w:val="18"/>
              <w:szCs w:val="18"/>
              <w14:ligatures w14:val="none"/>
            </w:rPr>
            <w:t>Bird Control in Warehouses (Exclusion &amp; Sanitation Focus)</w:t>
          </w:r>
        </w:p>
      </w:tc>
    </w:tr>
    <w:tr w:rsidR="0020562F" w:rsidRPr="00E0389D" w14:paraId="384D55E0" w14:textId="77777777" w:rsidTr="00F10288">
      <w:trPr>
        <w:cantSplit/>
        <w:trHeight w:val="397"/>
      </w:trPr>
      <w:tc>
        <w:tcPr>
          <w:tcW w:w="4248" w:type="dxa"/>
          <w:vAlign w:val="center"/>
          <w:hideMark/>
        </w:tcPr>
        <w:p w14:paraId="32003C20" w14:textId="77777777" w:rsidR="0020562F" w:rsidRPr="00E0389D" w:rsidRDefault="0020562F" w:rsidP="0020562F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Compiled by: </w:t>
          </w:r>
        </w:p>
      </w:tc>
      <w:tc>
        <w:tcPr>
          <w:tcW w:w="5812" w:type="dxa"/>
          <w:vAlign w:val="center"/>
          <w:hideMark/>
        </w:tcPr>
        <w:p w14:paraId="4E0F7582" w14:textId="77777777" w:rsidR="0020562F" w:rsidRPr="00E0389D" w:rsidRDefault="0020562F" w:rsidP="0020562F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Approved by: </w:t>
          </w:r>
        </w:p>
      </w:tc>
      <w:tc>
        <w:tcPr>
          <w:tcW w:w="3260" w:type="dxa"/>
          <w:vAlign w:val="center"/>
          <w:hideMark/>
        </w:tcPr>
        <w:p w14:paraId="421BECEB" w14:textId="77777777" w:rsidR="0020562F" w:rsidRPr="00E0389D" w:rsidRDefault="0020562F" w:rsidP="0020562F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Date: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2410" w:type="dxa"/>
          <w:vAlign w:val="center"/>
        </w:tcPr>
        <w:p w14:paraId="445CD467" w14:textId="77777777" w:rsidR="0020562F" w:rsidRPr="00E0389D" w:rsidRDefault="0020562F" w:rsidP="0020562F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sz w:val="22"/>
              <w:szCs w:val="22"/>
            </w:rPr>
            <w:t>Rev no:</w:t>
          </w:r>
          <w:r w:rsidRPr="00E0389D">
            <w:rPr>
              <w:rFonts w:ascii="Arial" w:hAnsi="Arial" w:cs="Arial"/>
              <w:bCs/>
              <w:sz w:val="22"/>
              <w:szCs w:val="22"/>
            </w:rPr>
            <w:t xml:space="preserve"> 0</w:t>
          </w:r>
          <w:r>
            <w:rPr>
              <w:rFonts w:ascii="Arial" w:hAnsi="Arial" w:cs="Arial"/>
              <w:bCs/>
              <w:sz w:val="22"/>
              <w:szCs w:val="22"/>
            </w:rPr>
            <w:t>1</w:t>
          </w:r>
        </w:p>
      </w:tc>
    </w:tr>
  </w:tbl>
  <w:p w14:paraId="378E3ACE" w14:textId="74B3D22A" w:rsidR="00E240DF" w:rsidRDefault="00E240DF"/>
  <w:p w14:paraId="6672B804" w14:textId="48E015F5" w:rsidR="00E240DF" w:rsidRDefault="00E240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C1"/>
    <w:multiLevelType w:val="multilevel"/>
    <w:tmpl w:val="A7C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76537"/>
    <w:multiLevelType w:val="multilevel"/>
    <w:tmpl w:val="99F0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2E89"/>
    <w:multiLevelType w:val="multilevel"/>
    <w:tmpl w:val="D8F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797A"/>
    <w:multiLevelType w:val="multilevel"/>
    <w:tmpl w:val="3364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23D2A"/>
    <w:multiLevelType w:val="multilevel"/>
    <w:tmpl w:val="50B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97F22"/>
    <w:multiLevelType w:val="multilevel"/>
    <w:tmpl w:val="0CB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353D0"/>
    <w:multiLevelType w:val="multilevel"/>
    <w:tmpl w:val="441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03581F"/>
    <w:multiLevelType w:val="multilevel"/>
    <w:tmpl w:val="EA3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8552B2"/>
    <w:multiLevelType w:val="multilevel"/>
    <w:tmpl w:val="972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951A5D"/>
    <w:multiLevelType w:val="multilevel"/>
    <w:tmpl w:val="154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C9462C"/>
    <w:multiLevelType w:val="multilevel"/>
    <w:tmpl w:val="904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460821"/>
    <w:multiLevelType w:val="multilevel"/>
    <w:tmpl w:val="26A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572E0"/>
    <w:multiLevelType w:val="multilevel"/>
    <w:tmpl w:val="957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6F20D4"/>
    <w:multiLevelType w:val="multilevel"/>
    <w:tmpl w:val="503679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54B56"/>
    <w:multiLevelType w:val="multilevel"/>
    <w:tmpl w:val="C6F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177322"/>
    <w:multiLevelType w:val="multilevel"/>
    <w:tmpl w:val="740E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13898"/>
    <w:multiLevelType w:val="multilevel"/>
    <w:tmpl w:val="99DA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B70166"/>
    <w:multiLevelType w:val="multilevel"/>
    <w:tmpl w:val="8F7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77D07"/>
    <w:multiLevelType w:val="multilevel"/>
    <w:tmpl w:val="89EA6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43A58"/>
    <w:multiLevelType w:val="multilevel"/>
    <w:tmpl w:val="1B2A91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F0771"/>
    <w:multiLevelType w:val="multilevel"/>
    <w:tmpl w:val="688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48098C"/>
    <w:multiLevelType w:val="multilevel"/>
    <w:tmpl w:val="E4CCE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A622C7"/>
    <w:multiLevelType w:val="multilevel"/>
    <w:tmpl w:val="DFC8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DF78F4"/>
    <w:multiLevelType w:val="multilevel"/>
    <w:tmpl w:val="E8B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C970D3"/>
    <w:multiLevelType w:val="multilevel"/>
    <w:tmpl w:val="248A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E10B66"/>
    <w:multiLevelType w:val="multilevel"/>
    <w:tmpl w:val="D1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560BD0"/>
    <w:multiLevelType w:val="multilevel"/>
    <w:tmpl w:val="B5C284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12CB4"/>
    <w:multiLevelType w:val="multilevel"/>
    <w:tmpl w:val="63D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4C1899"/>
    <w:multiLevelType w:val="multilevel"/>
    <w:tmpl w:val="A55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F415FF"/>
    <w:multiLevelType w:val="multilevel"/>
    <w:tmpl w:val="33D6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2275BF"/>
    <w:multiLevelType w:val="multilevel"/>
    <w:tmpl w:val="C95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1F464B"/>
    <w:multiLevelType w:val="multilevel"/>
    <w:tmpl w:val="DD5471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4622F"/>
    <w:multiLevelType w:val="multilevel"/>
    <w:tmpl w:val="043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66554"/>
    <w:multiLevelType w:val="multilevel"/>
    <w:tmpl w:val="1A8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C70CB4"/>
    <w:multiLevelType w:val="multilevel"/>
    <w:tmpl w:val="F41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BD2DAC"/>
    <w:multiLevelType w:val="hybridMultilevel"/>
    <w:tmpl w:val="CE6E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54D45"/>
    <w:multiLevelType w:val="multilevel"/>
    <w:tmpl w:val="11B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033C6C"/>
    <w:multiLevelType w:val="multilevel"/>
    <w:tmpl w:val="71C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9A740D"/>
    <w:multiLevelType w:val="multilevel"/>
    <w:tmpl w:val="D73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500FCF"/>
    <w:multiLevelType w:val="multilevel"/>
    <w:tmpl w:val="7B34D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12F1B"/>
    <w:multiLevelType w:val="multilevel"/>
    <w:tmpl w:val="D1B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ED10E4"/>
    <w:multiLevelType w:val="multilevel"/>
    <w:tmpl w:val="401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79228F"/>
    <w:multiLevelType w:val="multilevel"/>
    <w:tmpl w:val="1BF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B4495D"/>
    <w:multiLevelType w:val="multilevel"/>
    <w:tmpl w:val="8CC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EC2EB9"/>
    <w:multiLevelType w:val="multilevel"/>
    <w:tmpl w:val="598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7E77D3"/>
    <w:multiLevelType w:val="multilevel"/>
    <w:tmpl w:val="371694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873523">
    <w:abstractNumId w:val="10"/>
  </w:num>
  <w:num w:numId="2" w16cid:durableId="314143615">
    <w:abstractNumId w:val="7"/>
  </w:num>
  <w:num w:numId="3" w16cid:durableId="977684854">
    <w:abstractNumId w:val="12"/>
  </w:num>
  <w:num w:numId="4" w16cid:durableId="2004777221">
    <w:abstractNumId w:val="41"/>
  </w:num>
  <w:num w:numId="5" w16cid:durableId="914974466">
    <w:abstractNumId w:val="3"/>
  </w:num>
  <w:num w:numId="6" w16cid:durableId="1781491449">
    <w:abstractNumId w:val="5"/>
  </w:num>
  <w:num w:numId="7" w16cid:durableId="52239736">
    <w:abstractNumId w:val="20"/>
  </w:num>
  <w:num w:numId="8" w16cid:durableId="1384870832">
    <w:abstractNumId w:val="15"/>
  </w:num>
  <w:num w:numId="9" w16cid:durableId="1821774796">
    <w:abstractNumId w:val="6"/>
  </w:num>
  <w:num w:numId="10" w16cid:durableId="3896134">
    <w:abstractNumId w:val="17"/>
  </w:num>
  <w:num w:numId="11" w16cid:durableId="480344584">
    <w:abstractNumId w:val="8"/>
  </w:num>
  <w:num w:numId="12" w16cid:durableId="43990207">
    <w:abstractNumId w:val="30"/>
  </w:num>
  <w:num w:numId="13" w16cid:durableId="856581085">
    <w:abstractNumId w:val="25"/>
  </w:num>
  <w:num w:numId="14" w16cid:durableId="1381708369">
    <w:abstractNumId w:val="38"/>
  </w:num>
  <w:num w:numId="15" w16cid:durableId="489446475">
    <w:abstractNumId w:val="11"/>
  </w:num>
  <w:num w:numId="16" w16cid:durableId="502088339">
    <w:abstractNumId w:val="34"/>
  </w:num>
  <w:num w:numId="17" w16cid:durableId="545602000">
    <w:abstractNumId w:val="28"/>
  </w:num>
  <w:num w:numId="18" w16cid:durableId="449393826">
    <w:abstractNumId w:val="16"/>
  </w:num>
  <w:num w:numId="19" w16cid:durableId="1687706768">
    <w:abstractNumId w:val="36"/>
  </w:num>
  <w:num w:numId="20" w16cid:durableId="905458669">
    <w:abstractNumId w:val="22"/>
  </w:num>
  <w:num w:numId="21" w16cid:durableId="256596087">
    <w:abstractNumId w:val="29"/>
  </w:num>
  <w:num w:numId="22" w16cid:durableId="1605335032">
    <w:abstractNumId w:val="9"/>
  </w:num>
  <w:num w:numId="23" w16cid:durableId="156381863">
    <w:abstractNumId w:val="40"/>
  </w:num>
  <w:num w:numId="24" w16cid:durableId="1331250449">
    <w:abstractNumId w:val="37"/>
  </w:num>
  <w:num w:numId="25" w16cid:durableId="469372380">
    <w:abstractNumId w:val="4"/>
  </w:num>
  <w:num w:numId="26" w16cid:durableId="1060859430">
    <w:abstractNumId w:val="33"/>
  </w:num>
  <w:num w:numId="27" w16cid:durableId="1896431659">
    <w:abstractNumId w:val="0"/>
  </w:num>
  <w:num w:numId="28" w16cid:durableId="279069813">
    <w:abstractNumId w:val="43"/>
  </w:num>
  <w:num w:numId="29" w16cid:durableId="1937710974">
    <w:abstractNumId w:val="42"/>
  </w:num>
  <w:num w:numId="30" w16cid:durableId="1738354697">
    <w:abstractNumId w:val="32"/>
  </w:num>
  <w:num w:numId="31" w16cid:durableId="2130007111">
    <w:abstractNumId w:val="1"/>
  </w:num>
  <w:num w:numId="32" w16cid:durableId="50619049">
    <w:abstractNumId w:val="24"/>
  </w:num>
  <w:num w:numId="33" w16cid:durableId="1890603776">
    <w:abstractNumId w:val="18"/>
  </w:num>
  <w:num w:numId="34" w16cid:durableId="39479864">
    <w:abstractNumId w:val="39"/>
  </w:num>
  <w:num w:numId="35" w16cid:durableId="1326788220">
    <w:abstractNumId w:val="21"/>
  </w:num>
  <w:num w:numId="36" w16cid:durableId="789275676">
    <w:abstractNumId w:val="45"/>
  </w:num>
  <w:num w:numId="37" w16cid:durableId="538785122">
    <w:abstractNumId w:val="31"/>
  </w:num>
  <w:num w:numId="38" w16cid:durableId="1362703063">
    <w:abstractNumId w:val="19"/>
  </w:num>
  <w:num w:numId="39" w16cid:durableId="1864397446">
    <w:abstractNumId w:val="13"/>
  </w:num>
  <w:num w:numId="40" w16cid:durableId="430471180">
    <w:abstractNumId w:val="26"/>
  </w:num>
  <w:num w:numId="41" w16cid:durableId="1771704690">
    <w:abstractNumId w:val="27"/>
  </w:num>
  <w:num w:numId="42" w16cid:durableId="853961281">
    <w:abstractNumId w:val="44"/>
  </w:num>
  <w:num w:numId="43" w16cid:durableId="1948464064">
    <w:abstractNumId w:val="14"/>
  </w:num>
  <w:num w:numId="44" w16cid:durableId="1574924666">
    <w:abstractNumId w:val="2"/>
  </w:num>
  <w:num w:numId="45" w16cid:durableId="1369602414">
    <w:abstractNumId w:val="23"/>
  </w:num>
  <w:num w:numId="46" w16cid:durableId="9875110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10D6F"/>
    <w:rsid w:val="000913E8"/>
    <w:rsid w:val="000913F1"/>
    <w:rsid w:val="0020562F"/>
    <w:rsid w:val="002E0F9A"/>
    <w:rsid w:val="002E3767"/>
    <w:rsid w:val="003341B5"/>
    <w:rsid w:val="003B7EAB"/>
    <w:rsid w:val="003D02EA"/>
    <w:rsid w:val="00440CDD"/>
    <w:rsid w:val="004A5486"/>
    <w:rsid w:val="00526B65"/>
    <w:rsid w:val="007725B3"/>
    <w:rsid w:val="00850382"/>
    <w:rsid w:val="00921A85"/>
    <w:rsid w:val="009B4A9C"/>
    <w:rsid w:val="00AB11F0"/>
    <w:rsid w:val="00B0628D"/>
    <w:rsid w:val="00D302CC"/>
    <w:rsid w:val="00DA7CD7"/>
    <w:rsid w:val="00E240DF"/>
    <w:rsid w:val="00E316F2"/>
    <w:rsid w:val="00EA3AED"/>
    <w:rsid w:val="00EF3C66"/>
    <w:rsid w:val="00F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6D3C6B"/>
  <w15:chartTrackingRefBased/>
  <w15:docId w15:val="{2C5C38D9-DA5E-4361-97B2-21BE958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3E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05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62F"/>
  </w:style>
  <w:style w:type="paragraph" w:styleId="Footer">
    <w:name w:val="footer"/>
    <w:basedOn w:val="Normal"/>
    <w:link w:val="FooterChar"/>
    <w:uiPriority w:val="99"/>
    <w:unhideWhenUsed/>
    <w:rsid w:val="00205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 PEST CONTROL</dc:title>
  <dc:subject/>
  <dc:creator>Mthokozisi Nkosi</dc:creator>
  <cp:keywords/>
  <dc:description/>
  <cp:lastModifiedBy>ASC CONSULTANTS</cp:lastModifiedBy>
  <cp:revision>3</cp:revision>
  <dcterms:created xsi:type="dcterms:W3CDTF">2025-10-07T14:01:00Z</dcterms:created>
  <dcterms:modified xsi:type="dcterms:W3CDTF">2025-10-07T14:09:00Z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45232bb2-fb95-47c5-b8b6-df02b8d04861</vt:lpwstr>
  </property>
</Properties>
</file>